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431" w:rsidRPr="001B125E" w:rsidRDefault="004B6431" w:rsidP="004B64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1B125E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4B6431" w:rsidRPr="001B125E" w:rsidRDefault="004B6431" w:rsidP="004B6431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1B125E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="00547F48">
        <w:rPr>
          <w:rFonts w:ascii="Times New Roman" w:hAnsi="Times New Roman" w:cs="Times New Roman"/>
        </w:rPr>
        <w:t xml:space="preserve">Поставка масок медицинских </w:t>
      </w:r>
      <w:r w:rsidRPr="001B125E">
        <w:rPr>
          <w:rFonts w:ascii="Times New Roman" w:hAnsi="Times New Roman" w:cs="Times New Roman"/>
          <w:lang w:eastAsia="ar-SA"/>
        </w:rPr>
        <w:t xml:space="preserve"> для нужд ООО «Медсервис» в 2020 году</w:t>
      </w:r>
    </w:p>
    <w:p w:rsidR="004B6431" w:rsidRPr="001B125E" w:rsidRDefault="004B6431" w:rsidP="004B6431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</w:p>
    <w:p w:rsidR="004B6431" w:rsidRPr="001B125E" w:rsidRDefault="004B6431" w:rsidP="004B643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1B125E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8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134"/>
        <w:gridCol w:w="1418"/>
        <w:gridCol w:w="9638"/>
      </w:tblGrid>
      <w:tr w:rsidR="004B6431" w:rsidRPr="001B125E" w:rsidTr="004B6431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125E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125E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125E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125E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125E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4B6431" w:rsidRPr="001B125E" w:rsidTr="004B6431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431" w:rsidRPr="001B125E" w:rsidRDefault="004B6431" w:rsidP="00F60BF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1B125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431" w:rsidRPr="001B125E" w:rsidRDefault="004B6431" w:rsidP="00F60BF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125E">
              <w:rPr>
                <w:rFonts w:ascii="Times New Roman" w:hAnsi="Times New Roman" w:cs="Times New Roman"/>
                <w:color w:val="000000"/>
              </w:rPr>
              <w:t xml:space="preserve">Маска медицинская, трехслойная, одноразовая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25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</w:t>
            </w:r>
            <w:r w:rsidRPr="001B12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Маска нестерильная одноразовая, трехслойная на резинке. 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Материал: </w:t>
            </w:r>
            <w:proofErr w:type="spellStart"/>
            <w:r w:rsidRPr="001B125E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1B125E">
              <w:rPr>
                <w:rFonts w:ascii="Times New Roman" w:hAnsi="Times New Roman" w:cs="Times New Roman"/>
              </w:rPr>
              <w:t xml:space="preserve"> полипропиленовый нетканый материал. 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Размер – не менее (17х9,5) см. 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Носовой фиксатор – наличие. 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Фильтрующий элемент (промежуточный слой) – </w:t>
            </w:r>
            <w:proofErr w:type="spellStart"/>
            <w:r w:rsidRPr="001B125E">
              <w:rPr>
                <w:rFonts w:ascii="Times New Roman" w:hAnsi="Times New Roman" w:cs="Times New Roman"/>
              </w:rPr>
              <w:t>мельтблаун</w:t>
            </w:r>
            <w:proofErr w:type="spellEnd"/>
            <w:r w:rsidRPr="001B125E">
              <w:rPr>
                <w:rFonts w:ascii="Times New Roman" w:hAnsi="Times New Roman" w:cs="Times New Roman"/>
              </w:rPr>
              <w:t>.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</w:tbl>
    <w:p w:rsidR="00B3000C" w:rsidRDefault="00B3000C">
      <w:bookmarkStart w:id="0" w:name="_GoBack"/>
      <w:bookmarkEnd w:id="0"/>
    </w:p>
    <w:sectPr w:rsidR="00B3000C" w:rsidSect="004B64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431"/>
    <w:rsid w:val="004B6431"/>
    <w:rsid w:val="00547F48"/>
    <w:rsid w:val="00B3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2020-04-07T09:54:00Z</dcterms:created>
  <dcterms:modified xsi:type="dcterms:W3CDTF">2020-09-14T09:52:00Z</dcterms:modified>
</cp:coreProperties>
</file>